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FD2F" w14:textId="721DC9A9" w:rsidR="00293216" w:rsidRDefault="00494820" w:rsidP="00494820">
      <w:pPr>
        <w:jc w:val="right"/>
      </w:pPr>
      <w:r>
        <w:rPr>
          <w:rFonts w:ascii="Visby Round CF" w:eastAsia="Times New Roman" w:hAnsi="Visby Round CF" w:cs="Arial"/>
          <w:b/>
          <w:bCs/>
          <w:noProof/>
          <w:lang w:eastAsia="en-GB"/>
        </w:rPr>
        <w:drawing>
          <wp:inline distT="0" distB="0" distL="0" distR="0" wp14:anchorId="7BCE5F69" wp14:editId="372F4BA3">
            <wp:extent cx="4238625" cy="984286"/>
            <wp:effectExtent l="0" t="0" r="0" b="635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ucecroft Logo Full Colo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236" cy="99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AD973" w14:textId="26A4D4D0" w:rsidR="00494820" w:rsidRDefault="00494820"/>
    <w:p w14:paraId="365F0ABF" w14:textId="77777777" w:rsidR="00494820" w:rsidRPr="00DC1AAA" w:rsidRDefault="00494820" w:rsidP="00494820">
      <w:pPr>
        <w:pStyle w:val="BodyText"/>
        <w:jc w:val="center"/>
        <w:rPr>
          <w:rFonts w:ascii="Visby Round CF" w:hAnsi="Visby Round CF" w:cs="Arial"/>
          <w:sz w:val="28"/>
          <w:szCs w:val="24"/>
        </w:rPr>
      </w:pPr>
      <w:r w:rsidRPr="00DC1AAA">
        <w:rPr>
          <w:rFonts w:ascii="Visby Round CF" w:hAnsi="Visby Round CF" w:cs="Arial"/>
          <w:sz w:val="28"/>
          <w:szCs w:val="24"/>
        </w:rPr>
        <w:t>Job Description</w:t>
      </w:r>
    </w:p>
    <w:p w14:paraId="772C15AE" w14:textId="77777777" w:rsidR="00494820" w:rsidRPr="00DC1AAA" w:rsidRDefault="00494820" w:rsidP="00494820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</w:p>
    <w:p w14:paraId="71489B4F" w14:textId="2D284130" w:rsidR="00494820" w:rsidRPr="000932A7" w:rsidRDefault="00494820" w:rsidP="00494820">
      <w:pPr>
        <w:jc w:val="both"/>
        <w:rPr>
          <w:rFonts w:ascii="Visby Round CF" w:hAnsi="Visby Round CF" w:cs="Arial"/>
        </w:rPr>
      </w:pPr>
      <w:r w:rsidRPr="000932A7">
        <w:rPr>
          <w:rFonts w:ascii="Visby Round CF" w:hAnsi="Visby Round CF" w:cs="Arial"/>
          <w:b/>
        </w:rPr>
        <w:t>Function:</w:t>
      </w:r>
      <w:r w:rsidRPr="000932A7">
        <w:rPr>
          <w:rFonts w:ascii="Visby Round CF" w:hAnsi="Visby Round CF" w:cs="Arial"/>
        </w:rPr>
        <w:tab/>
      </w:r>
      <w:r w:rsidRPr="000932A7">
        <w:rPr>
          <w:rFonts w:ascii="Visby Round CF" w:hAnsi="Visby Round CF" w:cs="Arial"/>
        </w:rPr>
        <w:tab/>
      </w:r>
      <w:r w:rsidR="000932A7" w:rsidRPr="000932A7">
        <w:rPr>
          <w:rFonts w:ascii="Visby Round CF" w:hAnsi="Visby Round CF" w:cs="Arial"/>
        </w:rPr>
        <w:t>School Services</w:t>
      </w:r>
      <w:r w:rsidR="00890FF9">
        <w:rPr>
          <w:rFonts w:ascii="Visby Round CF" w:hAnsi="Visby Round CF" w:cs="Arial"/>
        </w:rPr>
        <w:t xml:space="preserve">, </w:t>
      </w:r>
      <w:r w:rsidR="000A2022">
        <w:rPr>
          <w:rFonts w:ascii="Visby Round CF" w:hAnsi="Visby Round CF" w:cs="Arial"/>
        </w:rPr>
        <w:t xml:space="preserve">Doucecroft School </w:t>
      </w:r>
    </w:p>
    <w:p w14:paraId="097B2382" w14:textId="36816E70" w:rsidR="00494820" w:rsidRPr="000932A7" w:rsidRDefault="00494820" w:rsidP="00494820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  <w:r w:rsidRPr="000932A7">
        <w:rPr>
          <w:rFonts w:ascii="Visby Round CF" w:hAnsi="Visby Round CF" w:cs="Arial"/>
          <w:sz w:val="22"/>
          <w:szCs w:val="22"/>
        </w:rPr>
        <w:t>Job title:</w:t>
      </w:r>
      <w:r w:rsidRPr="000932A7">
        <w:rPr>
          <w:rFonts w:ascii="Visby Round CF" w:hAnsi="Visby Round CF" w:cs="Arial"/>
          <w:b w:val="0"/>
          <w:sz w:val="22"/>
          <w:szCs w:val="22"/>
        </w:rPr>
        <w:tab/>
      </w:r>
      <w:r w:rsidRPr="000932A7">
        <w:rPr>
          <w:rFonts w:ascii="Visby Round CF" w:hAnsi="Visby Round CF" w:cs="Arial"/>
          <w:b w:val="0"/>
          <w:sz w:val="22"/>
          <w:szCs w:val="22"/>
        </w:rPr>
        <w:tab/>
      </w:r>
      <w:r w:rsidR="000932A7" w:rsidRPr="000932A7">
        <w:rPr>
          <w:rFonts w:ascii="Visby Round CF" w:hAnsi="Visby Round CF" w:cs="Arial"/>
          <w:b w:val="0"/>
          <w:sz w:val="22"/>
          <w:szCs w:val="22"/>
        </w:rPr>
        <w:t>Learning Support Assistant</w:t>
      </w:r>
      <w:r w:rsidR="00BE2645">
        <w:rPr>
          <w:rFonts w:ascii="Visby Round CF" w:hAnsi="Visby Round CF" w:cs="Arial"/>
          <w:b w:val="0"/>
          <w:sz w:val="22"/>
          <w:szCs w:val="22"/>
        </w:rPr>
        <w:t xml:space="preserve"> </w:t>
      </w:r>
    </w:p>
    <w:p w14:paraId="540DE4CD" w14:textId="77777777" w:rsidR="00494820" w:rsidRPr="000932A7" w:rsidRDefault="00494820" w:rsidP="00494820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</w:p>
    <w:p w14:paraId="340F7D9E" w14:textId="721E4881" w:rsidR="00494820" w:rsidRPr="000932A7" w:rsidRDefault="00494820" w:rsidP="00494820">
      <w:pPr>
        <w:jc w:val="both"/>
        <w:rPr>
          <w:rFonts w:ascii="Visby Round CF" w:hAnsi="Visby Round CF" w:cs="Arial"/>
        </w:rPr>
      </w:pPr>
      <w:r w:rsidRPr="000932A7">
        <w:rPr>
          <w:rFonts w:ascii="Visby Round CF" w:hAnsi="Visby Round CF" w:cs="Arial"/>
          <w:b/>
        </w:rPr>
        <w:t>Reports to:</w:t>
      </w:r>
      <w:r w:rsidRPr="000932A7">
        <w:rPr>
          <w:rFonts w:ascii="Visby Round CF" w:hAnsi="Visby Round CF" w:cs="Arial"/>
        </w:rPr>
        <w:tab/>
      </w:r>
      <w:r w:rsidRPr="000932A7">
        <w:rPr>
          <w:rFonts w:ascii="Visby Round CF" w:hAnsi="Visby Round CF" w:cs="Arial"/>
        </w:rPr>
        <w:tab/>
      </w:r>
      <w:r w:rsidR="000932A7" w:rsidRPr="000932A7">
        <w:rPr>
          <w:rFonts w:ascii="Visby Round CF" w:hAnsi="Visby Round CF" w:cs="Arial"/>
        </w:rPr>
        <w:t>Class Teacher</w:t>
      </w:r>
    </w:p>
    <w:p w14:paraId="5152D483" w14:textId="6E3EB531" w:rsidR="00494820" w:rsidRPr="000932A7" w:rsidRDefault="00494820" w:rsidP="00494820">
      <w:pPr>
        <w:jc w:val="both"/>
        <w:rPr>
          <w:rFonts w:ascii="Visby Round CF" w:hAnsi="Visby Round CF" w:cs="Arial"/>
        </w:rPr>
      </w:pPr>
      <w:r w:rsidRPr="000932A7">
        <w:rPr>
          <w:rFonts w:ascii="Visby Round CF" w:hAnsi="Visby Round CF" w:cs="Arial"/>
          <w:b/>
        </w:rPr>
        <w:t>Responsible for:</w:t>
      </w:r>
      <w:r w:rsidRPr="000932A7">
        <w:rPr>
          <w:rFonts w:ascii="Visby Round CF" w:hAnsi="Visby Round CF" w:cs="Arial"/>
        </w:rPr>
        <w:tab/>
      </w:r>
      <w:r w:rsidR="000932A7" w:rsidRPr="000932A7">
        <w:rPr>
          <w:rFonts w:ascii="Visby Round CF" w:hAnsi="Visby Round CF" w:cs="Arial"/>
        </w:rPr>
        <w:t>No other staff members</w:t>
      </w:r>
    </w:p>
    <w:p w14:paraId="582F695F" w14:textId="051E8847" w:rsidR="000932A7" w:rsidRPr="000932A7" w:rsidRDefault="000932A7" w:rsidP="000932A7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Visby Round CF" w:hAnsi="Visby Round CF" w:cs="Arial"/>
        </w:rPr>
      </w:pPr>
      <w:r w:rsidRPr="000932A7">
        <w:rPr>
          <w:rFonts w:ascii="Visby Round CF" w:hAnsi="Visby Round CF" w:cs="Arial"/>
          <w:b/>
          <w:bCs/>
        </w:rPr>
        <w:t xml:space="preserve">Hours of work: </w:t>
      </w:r>
      <w:r w:rsidRPr="000932A7">
        <w:rPr>
          <w:rFonts w:ascii="Visby Round CF" w:hAnsi="Visby Round CF" w:cs="Arial"/>
          <w:b/>
          <w:bCs/>
        </w:rPr>
        <w:tab/>
      </w:r>
      <w:r w:rsidR="00B064F0">
        <w:rPr>
          <w:rFonts w:ascii="Visby Round CF" w:hAnsi="Visby Round CF" w:cs="Arial"/>
          <w:bCs/>
        </w:rPr>
        <w:t xml:space="preserve">38.5 hours per week, Monday – Friday, 39 weeks per annum (term time only) plus 3 days per annum during school holidays </w:t>
      </w:r>
    </w:p>
    <w:p w14:paraId="2DEA4DD0" w14:textId="77777777" w:rsidR="000932A7" w:rsidRPr="000932A7" w:rsidRDefault="000932A7" w:rsidP="000932A7">
      <w:p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</w:p>
    <w:p w14:paraId="10B7F184" w14:textId="7D249E4C" w:rsidR="000932A7" w:rsidRDefault="000932A7" w:rsidP="000932A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0932A7">
        <w:rPr>
          <w:rFonts w:ascii="Visby Round CF" w:hAnsi="Visby Round CF" w:cs="Arial"/>
          <w:b/>
        </w:rPr>
        <w:t>Holidays:</w:t>
      </w:r>
      <w:r w:rsidRPr="000932A7">
        <w:rPr>
          <w:rFonts w:ascii="Visby Round CF" w:hAnsi="Visby Round CF" w:cs="Arial"/>
        </w:rPr>
        <w:t xml:space="preserve"> </w:t>
      </w:r>
      <w:r w:rsidRPr="000932A7">
        <w:rPr>
          <w:rFonts w:ascii="Visby Round CF" w:hAnsi="Visby Round CF" w:cs="Arial"/>
        </w:rPr>
        <w:tab/>
      </w:r>
      <w:r w:rsidRPr="000932A7">
        <w:rPr>
          <w:rFonts w:ascii="Visby Round CF" w:hAnsi="Visby Round CF" w:cs="Arial"/>
        </w:rPr>
        <w:tab/>
        <w:t>School holidays</w:t>
      </w:r>
      <w:r w:rsidR="00A0658C">
        <w:rPr>
          <w:rFonts w:ascii="Visby Round CF" w:hAnsi="Visby Round CF" w:cs="Arial"/>
        </w:rPr>
        <w:t>,</w:t>
      </w:r>
      <w:r w:rsidRPr="000932A7">
        <w:rPr>
          <w:rFonts w:ascii="Visby Round CF" w:hAnsi="Visby Round CF" w:cs="Arial"/>
        </w:rPr>
        <w:t xml:space="preserve"> less 3 days</w:t>
      </w:r>
    </w:p>
    <w:p w14:paraId="60A73C82" w14:textId="77777777" w:rsidR="00890FF9" w:rsidRDefault="00890FF9" w:rsidP="000932A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</w:p>
    <w:p w14:paraId="641157CC" w14:textId="5F20A42B" w:rsidR="00890FF9" w:rsidRDefault="0038373C" w:rsidP="000932A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890FF9">
        <w:rPr>
          <w:rFonts w:ascii="Visby Round CF" w:hAnsi="Visby Round CF" w:cs="Arial"/>
          <w:b/>
          <w:bCs/>
        </w:rPr>
        <w:t>Contract</w:t>
      </w:r>
      <w:r w:rsidR="00890FF9" w:rsidRPr="00890FF9">
        <w:rPr>
          <w:rFonts w:ascii="Visby Round CF" w:hAnsi="Visby Round CF" w:cs="Arial"/>
          <w:b/>
          <w:bCs/>
        </w:rPr>
        <w:t xml:space="preserve"> Type</w:t>
      </w:r>
      <w:r w:rsidR="00890FF9">
        <w:rPr>
          <w:rFonts w:ascii="Visby Round CF" w:hAnsi="Visby Round CF" w:cs="Arial"/>
        </w:rPr>
        <w:t xml:space="preserve">: </w:t>
      </w:r>
      <w:r w:rsidR="00890FF9">
        <w:rPr>
          <w:rFonts w:ascii="Visby Round CF" w:hAnsi="Visby Round CF" w:cs="Arial"/>
        </w:rPr>
        <w:tab/>
      </w:r>
      <w:r w:rsidR="00B064F0">
        <w:rPr>
          <w:rFonts w:ascii="Visby Round CF" w:hAnsi="Visby Round CF" w:cs="Arial"/>
        </w:rPr>
        <w:tab/>
      </w:r>
      <w:r>
        <w:rPr>
          <w:rFonts w:ascii="Visby Round CF" w:hAnsi="Visby Round CF" w:cs="Arial"/>
        </w:rPr>
        <w:t>Permanent</w:t>
      </w:r>
    </w:p>
    <w:p w14:paraId="1191645F" w14:textId="77777777" w:rsidR="000932A7" w:rsidRPr="000932A7" w:rsidRDefault="000932A7" w:rsidP="000932A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</w:p>
    <w:p w14:paraId="68C5BD84" w14:textId="77777777" w:rsidR="000932A7" w:rsidRDefault="000932A7" w:rsidP="000932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0472E2" w14:textId="77777777" w:rsidR="000932A7" w:rsidRDefault="000932A7" w:rsidP="000932A7">
      <w:pPr>
        <w:autoSpaceDE w:val="0"/>
        <w:autoSpaceDN w:val="0"/>
        <w:adjustRightInd w:val="0"/>
        <w:spacing w:after="0" w:line="240" w:lineRule="auto"/>
        <w:rPr>
          <w:rFonts w:ascii="Visby Round CF" w:hAnsi="Visby Round CF" w:cs="Calibri,Bold"/>
          <w:b/>
          <w:bCs/>
        </w:rPr>
      </w:pPr>
      <w:r w:rsidRPr="000932A7">
        <w:rPr>
          <w:rFonts w:ascii="Visby Round CF" w:hAnsi="Visby Round CF" w:cs="Calibri,Bold"/>
          <w:b/>
          <w:bCs/>
        </w:rPr>
        <w:t>Main Purpose of Post</w:t>
      </w:r>
    </w:p>
    <w:p w14:paraId="7DD7D8B3" w14:textId="7559CBA4" w:rsidR="000932A7" w:rsidRPr="000932A7" w:rsidRDefault="000932A7" w:rsidP="00C32919">
      <w:p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0932A7">
        <w:rPr>
          <w:rFonts w:ascii="Visby Round CF" w:hAnsi="Visby Round CF" w:cs="Arial"/>
        </w:rPr>
        <w:t xml:space="preserve">To directly support the </w:t>
      </w:r>
      <w:r w:rsidR="00B064F0">
        <w:rPr>
          <w:rFonts w:ascii="Visby Round CF" w:hAnsi="Visby Round CF" w:cs="Arial"/>
        </w:rPr>
        <w:t>learner</w:t>
      </w:r>
      <w:r w:rsidRPr="000932A7">
        <w:rPr>
          <w:rFonts w:ascii="Visby Round CF" w:hAnsi="Visby Round CF" w:cs="Arial"/>
        </w:rPr>
        <w:t xml:space="preserve">s in their learning environment; in the classroom, </w:t>
      </w:r>
      <w:r w:rsidR="00C32919">
        <w:rPr>
          <w:rFonts w:ascii="Visby Round CF" w:hAnsi="Visby Round CF" w:cs="Arial"/>
        </w:rPr>
        <w:t>and</w:t>
      </w:r>
      <w:r w:rsidRPr="000932A7">
        <w:rPr>
          <w:rFonts w:ascii="Visby Round CF" w:hAnsi="Visby Round CF" w:cs="Arial"/>
        </w:rPr>
        <w:t xml:space="preserve"> break periods and lunch times as part of a team of Learning Support</w:t>
      </w:r>
      <w:r w:rsidR="00C32919">
        <w:rPr>
          <w:rFonts w:ascii="Visby Round CF" w:hAnsi="Visby Round CF" w:cs="Arial"/>
        </w:rPr>
        <w:t xml:space="preserve"> </w:t>
      </w:r>
      <w:r w:rsidRPr="000932A7">
        <w:rPr>
          <w:rFonts w:ascii="Visby Round CF" w:hAnsi="Visby Round CF" w:cs="Arial"/>
        </w:rPr>
        <w:t xml:space="preserve">Assistants. </w:t>
      </w:r>
      <w:proofErr w:type="gramStart"/>
      <w:r w:rsidRPr="000932A7">
        <w:rPr>
          <w:rFonts w:ascii="Visby Round CF" w:hAnsi="Visby Round CF" w:cs="Arial"/>
        </w:rPr>
        <w:t>Working closely with the Teach</w:t>
      </w:r>
      <w:r w:rsidR="00890FF9">
        <w:rPr>
          <w:rFonts w:ascii="Visby Round CF" w:hAnsi="Visby Round CF" w:cs="Arial"/>
        </w:rPr>
        <w:t>ers</w:t>
      </w:r>
      <w:r w:rsidRPr="000932A7">
        <w:rPr>
          <w:rFonts w:ascii="Visby Round CF" w:hAnsi="Visby Round CF" w:cs="Arial"/>
        </w:rPr>
        <w:t xml:space="preserve"> and Teaching Assistant at all times</w:t>
      </w:r>
      <w:proofErr w:type="gramEnd"/>
      <w:r w:rsidRPr="000932A7">
        <w:rPr>
          <w:rFonts w:ascii="Visby Round CF" w:hAnsi="Visby Round CF" w:cs="Arial"/>
        </w:rPr>
        <w:t xml:space="preserve"> you</w:t>
      </w:r>
      <w:r w:rsidR="00C32919">
        <w:rPr>
          <w:rFonts w:ascii="Visby Round CF" w:hAnsi="Visby Round CF" w:cs="Arial"/>
        </w:rPr>
        <w:t xml:space="preserve"> </w:t>
      </w:r>
      <w:r w:rsidRPr="000932A7">
        <w:rPr>
          <w:rFonts w:ascii="Visby Round CF" w:hAnsi="Visby Round CF" w:cs="Arial"/>
        </w:rPr>
        <w:t>will assist and contribute to the lessons, as well as play an active role in completion of</w:t>
      </w:r>
      <w:r w:rsidR="00C32919">
        <w:rPr>
          <w:rFonts w:ascii="Visby Round CF" w:hAnsi="Visby Round CF" w:cs="Arial"/>
        </w:rPr>
        <w:t xml:space="preserve"> </w:t>
      </w:r>
      <w:r w:rsidRPr="000932A7">
        <w:rPr>
          <w:rFonts w:ascii="Visby Round CF" w:hAnsi="Visby Round CF" w:cs="Arial"/>
        </w:rPr>
        <w:t xml:space="preserve">schemes of work, individual student plans </w:t>
      </w:r>
      <w:r w:rsidR="00890FF9">
        <w:rPr>
          <w:rFonts w:ascii="Visby Round CF" w:hAnsi="Visby Round CF" w:cs="Arial"/>
        </w:rPr>
        <w:t xml:space="preserve">etc. </w:t>
      </w:r>
      <w:r w:rsidRPr="000932A7">
        <w:rPr>
          <w:rFonts w:ascii="Visby Round CF" w:hAnsi="Visby Round CF" w:cs="Arial"/>
        </w:rPr>
        <w:t>Working with small groups of</w:t>
      </w:r>
      <w:r w:rsidR="00C32919">
        <w:rPr>
          <w:rFonts w:ascii="Visby Round CF" w:hAnsi="Visby Round CF" w:cs="Arial"/>
        </w:rPr>
        <w:t xml:space="preserve"> </w:t>
      </w:r>
      <w:r w:rsidR="00B064F0">
        <w:rPr>
          <w:rFonts w:ascii="Visby Round CF" w:hAnsi="Visby Round CF" w:cs="Arial"/>
        </w:rPr>
        <w:t>learners</w:t>
      </w:r>
      <w:r w:rsidRPr="000932A7">
        <w:rPr>
          <w:rFonts w:ascii="Visby Round CF" w:hAnsi="Visby Round CF" w:cs="Arial"/>
        </w:rPr>
        <w:t xml:space="preserve"> across the age and ability range both in group settings and individually on the</w:t>
      </w:r>
    </w:p>
    <w:p w14:paraId="1FF39404" w14:textId="46DEEC49" w:rsidR="000932A7" w:rsidRPr="000932A7" w:rsidRDefault="000932A7" w:rsidP="00C32919">
      <w:p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0932A7">
        <w:rPr>
          <w:rFonts w:ascii="Visby Round CF" w:hAnsi="Visby Round CF" w:cs="Arial"/>
        </w:rPr>
        <w:t xml:space="preserve">school site. Taking an active role in supporting </w:t>
      </w:r>
      <w:r w:rsidR="00B064F0">
        <w:rPr>
          <w:rFonts w:ascii="Visby Round CF" w:hAnsi="Visby Round CF" w:cs="Arial"/>
        </w:rPr>
        <w:t>learner</w:t>
      </w:r>
      <w:r w:rsidRPr="000932A7">
        <w:rPr>
          <w:rFonts w:ascii="Visby Round CF" w:hAnsi="Visby Round CF" w:cs="Arial"/>
        </w:rPr>
        <w:t>s involved in</w:t>
      </w:r>
      <w:r>
        <w:rPr>
          <w:rFonts w:ascii="Visby Round CF" w:hAnsi="Visby Round CF" w:cs="Arial"/>
        </w:rPr>
        <w:t xml:space="preserve"> </w:t>
      </w:r>
      <w:r w:rsidRPr="000932A7">
        <w:rPr>
          <w:rFonts w:ascii="Visby Round CF" w:hAnsi="Visby Round CF" w:cs="Arial"/>
        </w:rPr>
        <w:t>a range of physical activities throughout the academic year</w:t>
      </w:r>
      <w:r w:rsidR="00890FF9">
        <w:rPr>
          <w:rFonts w:ascii="Visby Round CF" w:hAnsi="Visby Round CF" w:cs="Arial"/>
        </w:rPr>
        <w:t>.</w:t>
      </w:r>
    </w:p>
    <w:p w14:paraId="5E821546" w14:textId="77777777" w:rsidR="000932A7" w:rsidRDefault="000932A7" w:rsidP="000932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7704A2" w14:textId="77777777" w:rsidR="000932A7" w:rsidRPr="000932A7" w:rsidRDefault="000932A7" w:rsidP="000932A7">
      <w:pPr>
        <w:autoSpaceDE w:val="0"/>
        <w:autoSpaceDN w:val="0"/>
        <w:adjustRightInd w:val="0"/>
        <w:spacing w:after="0" w:line="240" w:lineRule="auto"/>
        <w:rPr>
          <w:rFonts w:ascii="Visby Round CF" w:hAnsi="Visby Round CF" w:cs="Calibri,Bold"/>
          <w:b/>
          <w:bCs/>
          <w:sz w:val="24"/>
          <w:szCs w:val="24"/>
        </w:rPr>
      </w:pPr>
      <w:r w:rsidRPr="000932A7">
        <w:rPr>
          <w:rFonts w:ascii="Visby Round CF" w:hAnsi="Visby Round CF" w:cs="Calibri,Bold"/>
          <w:b/>
          <w:bCs/>
          <w:sz w:val="24"/>
          <w:szCs w:val="24"/>
        </w:rPr>
        <w:t>Specific Responsibilities</w:t>
      </w:r>
    </w:p>
    <w:p w14:paraId="55091B68" w14:textId="01C49B59" w:rsidR="00B064F0" w:rsidRPr="00B064F0" w:rsidRDefault="00B064F0" w:rsidP="00B064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t>Contribute to the smooth, safe and effective running of the educational setting.</w:t>
      </w:r>
    </w:p>
    <w:p w14:paraId="634B3BCC" w14:textId="222B1CBB" w:rsidR="00B064F0" w:rsidRDefault="00B064F0" w:rsidP="00B064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t>Comply with and promote school policies and procedures, particularly those relating to safeguarding, child protection, health and safety, security, confidentiality and data protection.</w:t>
      </w:r>
    </w:p>
    <w:p w14:paraId="71654EDA" w14:textId="3021F7C5" w:rsidR="00B064F0" w:rsidRDefault="00B064F0" w:rsidP="00B064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t xml:space="preserve">Provide a high-quality, specialised service to learners, treating </w:t>
      </w:r>
      <w:proofErr w:type="gramStart"/>
      <w:r w:rsidRPr="00B064F0">
        <w:rPr>
          <w:rFonts w:ascii="Visby Round CF" w:hAnsi="Visby Round CF" w:cs="Arial"/>
        </w:rPr>
        <w:t>each individual</w:t>
      </w:r>
      <w:proofErr w:type="gramEnd"/>
      <w:r w:rsidRPr="00B064F0">
        <w:rPr>
          <w:rFonts w:ascii="Visby Round CF" w:hAnsi="Visby Round CF" w:cs="Arial"/>
        </w:rPr>
        <w:t xml:space="preserve"> with dignity, respect and sensitivity to their needs, strengths and vulnerabilities.</w:t>
      </w:r>
    </w:p>
    <w:p w14:paraId="45B72914" w14:textId="1B29DD78" w:rsidR="00B064F0" w:rsidRDefault="00B064F0" w:rsidP="00B064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t>Promote the safety and wellbeing of children and young people, remaining vigilant and reporting any concerns or incidents of abuse in line with safeguarding procedures.</w:t>
      </w:r>
    </w:p>
    <w:p w14:paraId="71EFBC79" w14:textId="77777777" w:rsidR="00B064F0" w:rsidRDefault="00B064F0" w:rsidP="00B064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t>Maintain up-to-date knowledge of autism, learners’ developmental stages, assessment outcomes, communication needs, IEPs and behaviour management programmes, sharing information appropriately with colleagues.</w:t>
      </w:r>
    </w:p>
    <w:p w14:paraId="4B7AAC62" w14:textId="77777777" w:rsidR="00B064F0" w:rsidRDefault="00B064F0" w:rsidP="00B064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t>Support learning by working with learners individually or in small groups, analysing and adapting tasks to present information clearly and meaningfully.</w:t>
      </w:r>
    </w:p>
    <w:p w14:paraId="5EACBC1C" w14:textId="77777777" w:rsidR="00B064F0" w:rsidRDefault="00B064F0" w:rsidP="00B064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t>Assist with accurate record keeping and effective communication, including checking emails, diaries and notice boards, and attending meetings as required.</w:t>
      </w:r>
    </w:p>
    <w:p w14:paraId="69615B2D" w14:textId="3FAF5BAC" w:rsidR="00B064F0" w:rsidRPr="00547949" w:rsidRDefault="00B064F0" w:rsidP="005479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lastRenderedPageBreak/>
        <w:t>Work closely and collaboratively with the Class Teacher, Teaching Assistants, Learning</w:t>
      </w:r>
      <w:r w:rsidR="00547949">
        <w:rPr>
          <w:rFonts w:ascii="Visby Round CF" w:hAnsi="Visby Round CF" w:cs="Arial"/>
        </w:rPr>
        <w:t xml:space="preserve"> </w:t>
      </w:r>
      <w:r w:rsidRPr="00547949">
        <w:rPr>
          <w:rFonts w:ascii="Visby Round CF" w:hAnsi="Visby Round CF" w:cs="Arial"/>
        </w:rPr>
        <w:t>Support Assistants and wider staff team, maintaining positive professional relationships.</w:t>
      </w:r>
    </w:p>
    <w:p w14:paraId="2F997954" w14:textId="77777777" w:rsidR="00B064F0" w:rsidRDefault="00B064F0" w:rsidP="00B064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t xml:space="preserve">Support educational visits and school journeys through planning, preparation and supervision, </w:t>
      </w:r>
      <w:proofErr w:type="gramStart"/>
      <w:r w:rsidRPr="00B064F0">
        <w:rPr>
          <w:rFonts w:ascii="Visby Round CF" w:hAnsi="Visby Round CF" w:cs="Arial"/>
        </w:rPr>
        <w:t>ensuring learner and staff safety at all times</w:t>
      </w:r>
      <w:proofErr w:type="gramEnd"/>
      <w:r w:rsidRPr="00B064F0">
        <w:rPr>
          <w:rFonts w:ascii="Visby Round CF" w:hAnsi="Visby Round CF" w:cs="Arial"/>
        </w:rPr>
        <w:t>, including in challenging or unpredictable situations.</w:t>
      </w:r>
    </w:p>
    <w:p w14:paraId="5765D35D" w14:textId="60837E84" w:rsidR="00B064F0" w:rsidRPr="00B064F0" w:rsidRDefault="00B064F0" w:rsidP="00B064F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isby Round CF" w:hAnsi="Visby Round CF" w:cs="Arial"/>
        </w:rPr>
      </w:pPr>
      <w:r w:rsidRPr="00B064F0">
        <w:rPr>
          <w:rFonts w:ascii="Visby Round CF" w:hAnsi="Visby Round CF" w:cs="Arial"/>
        </w:rPr>
        <w:t>Build positive relationships with students, parents/carers, professionals and external agencies while maintaining clear professional boundaries.</w:t>
      </w:r>
    </w:p>
    <w:p w14:paraId="7E9052A7" w14:textId="77777777" w:rsidR="000932A7" w:rsidRDefault="000932A7" w:rsidP="000932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AF95AE" w14:textId="77777777" w:rsidR="00494820" w:rsidRPr="00DC1AAA" w:rsidRDefault="00494820" w:rsidP="00494820">
      <w:pPr>
        <w:pStyle w:val="NoSpacing"/>
        <w:jc w:val="both"/>
        <w:rPr>
          <w:rFonts w:ascii="Visby Round CF" w:eastAsiaTheme="minorHAnsi" w:hAnsi="Visby Round CF" w:cs="Arial"/>
          <w:b/>
          <w:bCs/>
        </w:rPr>
      </w:pPr>
    </w:p>
    <w:p w14:paraId="27E375CA" w14:textId="77777777" w:rsidR="00F236AA" w:rsidRDefault="00494820" w:rsidP="00F236AA">
      <w:pPr>
        <w:jc w:val="center"/>
        <w:rPr>
          <w:rFonts w:ascii="Visby Round CF" w:hAnsi="Visby Round CF" w:cs="Arial"/>
          <w:b/>
          <w:u w:val="single"/>
        </w:rPr>
      </w:pPr>
      <w:r w:rsidRPr="00DC1AAA">
        <w:rPr>
          <w:rFonts w:ascii="Visby Round CF" w:hAnsi="Visby Round CF" w:cs="Arial"/>
          <w:b/>
          <w:u w:val="single"/>
        </w:rPr>
        <w:t>Person Specification</w:t>
      </w:r>
    </w:p>
    <w:p w14:paraId="7223445A" w14:textId="64E10757" w:rsidR="00494820" w:rsidRPr="00F236AA" w:rsidRDefault="00494820" w:rsidP="00F236AA">
      <w:pPr>
        <w:rPr>
          <w:rFonts w:ascii="Visby Round CF" w:hAnsi="Visby Round CF" w:cs="Arial"/>
          <w:b/>
          <w:u w:val="single"/>
        </w:rPr>
      </w:pPr>
      <w:r w:rsidRPr="00F236AA">
        <w:rPr>
          <w:rFonts w:ascii="Visby Round CF" w:hAnsi="Visby Round CF" w:cs="Arial"/>
          <w:b/>
        </w:rPr>
        <w:t xml:space="preserve">Education and qualifications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0"/>
        <w:gridCol w:w="4511"/>
      </w:tblGrid>
      <w:tr w:rsidR="00494820" w:rsidRPr="00DC1AAA" w14:paraId="215DD286" w14:textId="77777777" w:rsidTr="000A2C6E">
        <w:tc>
          <w:tcPr>
            <w:tcW w:w="4510" w:type="dxa"/>
            <w:shd w:val="clear" w:color="auto" w:fill="BFBFBF" w:themeFill="background1" w:themeFillShade="BF"/>
          </w:tcPr>
          <w:p w14:paraId="4E023432" w14:textId="77777777" w:rsidR="00494820" w:rsidRPr="00DC1AAA" w:rsidRDefault="00494820" w:rsidP="00672963">
            <w:pPr>
              <w:pStyle w:val="ListParagraph"/>
              <w:ind w:left="0"/>
              <w:jc w:val="center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Essential</w:t>
            </w:r>
          </w:p>
        </w:tc>
        <w:tc>
          <w:tcPr>
            <w:tcW w:w="4511" w:type="dxa"/>
            <w:shd w:val="clear" w:color="auto" w:fill="BFBFBF" w:themeFill="background1" w:themeFillShade="BF"/>
          </w:tcPr>
          <w:p w14:paraId="4599339C" w14:textId="77777777" w:rsidR="00494820" w:rsidRPr="00DC1AAA" w:rsidRDefault="00494820" w:rsidP="00672963">
            <w:pPr>
              <w:pStyle w:val="ListParagraph"/>
              <w:ind w:left="0"/>
              <w:jc w:val="center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Desirable</w:t>
            </w:r>
          </w:p>
        </w:tc>
      </w:tr>
      <w:tr w:rsidR="00494820" w:rsidRPr="00DC1AAA" w14:paraId="4BD47930" w14:textId="77777777" w:rsidTr="000A2C6E">
        <w:tc>
          <w:tcPr>
            <w:tcW w:w="4510" w:type="dxa"/>
          </w:tcPr>
          <w:p w14:paraId="61E27869" w14:textId="3DF6381D" w:rsidR="00672963" w:rsidRPr="00672963" w:rsidRDefault="00672963" w:rsidP="0067296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672963">
              <w:rPr>
                <w:rFonts w:ascii="Visby Round CF" w:hAnsi="Visby Round CF" w:cs="Arial"/>
              </w:rPr>
              <w:t xml:space="preserve">Maths &amp; English at GCSE, Grade C or above </w:t>
            </w:r>
          </w:p>
          <w:p w14:paraId="276212E8" w14:textId="77777777" w:rsidR="00494820" w:rsidRPr="00672963" w:rsidRDefault="00494820" w:rsidP="0067296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</w:p>
        </w:tc>
        <w:tc>
          <w:tcPr>
            <w:tcW w:w="4511" w:type="dxa"/>
          </w:tcPr>
          <w:p w14:paraId="787C18E8" w14:textId="258F323A" w:rsidR="00494820" w:rsidRPr="00672963" w:rsidRDefault="00672963" w:rsidP="0067296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672963">
              <w:rPr>
                <w:rFonts w:ascii="Visby Round CF" w:hAnsi="Visby Round CF" w:cs="Arial"/>
              </w:rPr>
              <w:t>NVQ Level 3 Supporting Teaching &amp; Learning</w:t>
            </w:r>
          </w:p>
        </w:tc>
      </w:tr>
      <w:tr w:rsidR="00494820" w:rsidRPr="00DC1AAA" w14:paraId="19F12AFE" w14:textId="77777777" w:rsidTr="000A2C6E">
        <w:tc>
          <w:tcPr>
            <w:tcW w:w="4510" w:type="dxa"/>
          </w:tcPr>
          <w:p w14:paraId="3139F87C" w14:textId="77777777" w:rsidR="00494820" w:rsidRPr="00672963" w:rsidRDefault="00494820" w:rsidP="002C1183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  <w:szCs w:val="20"/>
              </w:rPr>
            </w:pPr>
          </w:p>
        </w:tc>
        <w:tc>
          <w:tcPr>
            <w:tcW w:w="4511" w:type="dxa"/>
          </w:tcPr>
          <w:p w14:paraId="1140037F" w14:textId="77777777" w:rsidR="00494820" w:rsidRDefault="00672963" w:rsidP="0067296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672963">
              <w:rPr>
                <w:rFonts w:ascii="Visby Round CF" w:hAnsi="Visby Round CF" w:cs="Arial"/>
              </w:rPr>
              <w:t>Team Teach</w:t>
            </w:r>
          </w:p>
          <w:p w14:paraId="17FE82EB" w14:textId="09F3CF12" w:rsidR="00547949" w:rsidRPr="00672963" w:rsidRDefault="00547949" w:rsidP="0067296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</w:p>
        </w:tc>
      </w:tr>
      <w:tr w:rsidR="000932A7" w:rsidRPr="00DC1AAA" w14:paraId="284E3D24" w14:textId="77777777" w:rsidTr="000A2C6E">
        <w:tc>
          <w:tcPr>
            <w:tcW w:w="4510" w:type="dxa"/>
          </w:tcPr>
          <w:p w14:paraId="5940D9C6" w14:textId="77777777" w:rsidR="000932A7" w:rsidRPr="00672963" w:rsidRDefault="000932A7" w:rsidP="002C1183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  <w:szCs w:val="20"/>
              </w:rPr>
            </w:pPr>
          </w:p>
        </w:tc>
        <w:tc>
          <w:tcPr>
            <w:tcW w:w="4511" w:type="dxa"/>
          </w:tcPr>
          <w:p w14:paraId="2788464D" w14:textId="7192084B" w:rsidR="00672963" w:rsidRPr="00672963" w:rsidRDefault="00672963" w:rsidP="0067296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672963">
              <w:rPr>
                <w:rFonts w:ascii="Visby Round CF" w:hAnsi="Visby Round CF" w:cs="Arial"/>
              </w:rPr>
              <w:t xml:space="preserve">Emergency First Aid 1 Day Course </w:t>
            </w:r>
          </w:p>
          <w:p w14:paraId="27EF7452" w14:textId="77777777" w:rsidR="000932A7" w:rsidRPr="00672963" w:rsidRDefault="000932A7" w:rsidP="002C118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</w:tr>
      <w:tr w:rsidR="00672963" w:rsidRPr="00DC1AAA" w14:paraId="5EF969EF" w14:textId="77777777" w:rsidTr="000A2C6E">
        <w:tc>
          <w:tcPr>
            <w:tcW w:w="4510" w:type="dxa"/>
          </w:tcPr>
          <w:p w14:paraId="43ACBD3C" w14:textId="77777777" w:rsidR="00672963" w:rsidRPr="00672963" w:rsidRDefault="00672963" w:rsidP="002C1183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  <w:szCs w:val="20"/>
              </w:rPr>
            </w:pPr>
          </w:p>
        </w:tc>
        <w:tc>
          <w:tcPr>
            <w:tcW w:w="4511" w:type="dxa"/>
          </w:tcPr>
          <w:p w14:paraId="54E48CC6" w14:textId="48BD19B0" w:rsidR="00672963" w:rsidRPr="00672963" w:rsidRDefault="00672963" w:rsidP="0067296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672963">
              <w:rPr>
                <w:rFonts w:ascii="Visby Round CF" w:hAnsi="Visby Round CF" w:cs="Arial"/>
              </w:rPr>
              <w:t>Clean Driving Licence with 2 years driving experience</w:t>
            </w:r>
          </w:p>
        </w:tc>
      </w:tr>
    </w:tbl>
    <w:p w14:paraId="540B1FE6" w14:textId="77777777" w:rsidR="00494820" w:rsidRPr="00DC1AAA" w:rsidRDefault="00494820" w:rsidP="00494820">
      <w:pPr>
        <w:pStyle w:val="ListParagraph"/>
        <w:ind w:left="360"/>
        <w:jc w:val="both"/>
        <w:rPr>
          <w:rFonts w:ascii="Visby Round CF" w:hAnsi="Visby Round CF" w:cs="Arial"/>
        </w:rPr>
      </w:pPr>
    </w:p>
    <w:p w14:paraId="49D39B49" w14:textId="77777777" w:rsidR="00494820" w:rsidRPr="00DC1AAA" w:rsidRDefault="00494820" w:rsidP="00494820">
      <w:pPr>
        <w:pStyle w:val="ListParagraph"/>
        <w:ind w:left="360"/>
        <w:jc w:val="both"/>
        <w:rPr>
          <w:rFonts w:ascii="Visby Round CF" w:hAnsi="Visby Round CF" w:cs="Arial"/>
          <w:b/>
        </w:rPr>
      </w:pPr>
      <w:r w:rsidRPr="00DC1AAA">
        <w:rPr>
          <w:rFonts w:ascii="Visby Round CF" w:hAnsi="Visby Round CF" w:cs="Arial"/>
          <w:b/>
        </w:rPr>
        <w:t>Knowledge and Experience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0"/>
        <w:gridCol w:w="4511"/>
      </w:tblGrid>
      <w:tr w:rsidR="00494820" w:rsidRPr="00DC1AAA" w14:paraId="4DE9DC3A" w14:textId="77777777" w:rsidTr="002C1183">
        <w:tc>
          <w:tcPr>
            <w:tcW w:w="4510" w:type="dxa"/>
            <w:shd w:val="clear" w:color="auto" w:fill="BFBFBF" w:themeFill="background1" w:themeFillShade="BF"/>
          </w:tcPr>
          <w:p w14:paraId="55F92C77" w14:textId="77777777" w:rsidR="00494820" w:rsidRPr="00DC1AAA" w:rsidRDefault="00494820" w:rsidP="00A91FD3">
            <w:pPr>
              <w:pStyle w:val="ListParagraph"/>
              <w:ind w:left="0"/>
              <w:jc w:val="center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Essential</w:t>
            </w:r>
          </w:p>
        </w:tc>
        <w:tc>
          <w:tcPr>
            <w:tcW w:w="4511" w:type="dxa"/>
            <w:shd w:val="clear" w:color="auto" w:fill="BFBFBF" w:themeFill="background1" w:themeFillShade="BF"/>
          </w:tcPr>
          <w:p w14:paraId="532BAF1D" w14:textId="77777777" w:rsidR="00494820" w:rsidRPr="00DC1AAA" w:rsidRDefault="00494820" w:rsidP="00A91FD3">
            <w:pPr>
              <w:pStyle w:val="ListParagraph"/>
              <w:ind w:left="0"/>
              <w:jc w:val="center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Desirable</w:t>
            </w:r>
          </w:p>
        </w:tc>
      </w:tr>
      <w:tr w:rsidR="00494820" w:rsidRPr="00DC1AAA" w14:paraId="19FCA452" w14:textId="77777777" w:rsidTr="002C1183">
        <w:tc>
          <w:tcPr>
            <w:tcW w:w="4510" w:type="dxa"/>
          </w:tcPr>
          <w:p w14:paraId="1FB27E1B" w14:textId="7B87574F" w:rsidR="00494820" w:rsidRPr="00A91FD3" w:rsidRDefault="00A91FD3" w:rsidP="00A91FD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A91FD3">
              <w:rPr>
                <w:rFonts w:ascii="Visby Round CF" w:hAnsi="Visby Round CF" w:cs="Arial"/>
              </w:rPr>
              <w:t>Relevant experience working with students with autism or learning disabilities in an educational setting</w:t>
            </w:r>
          </w:p>
        </w:tc>
        <w:tc>
          <w:tcPr>
            <w:tcW w:w="4511" w:type="dxa"/>
          </w:tcPr>
          <w:p w14:paraId="16C677B2" w14:textId="2C40F056" w:rsidR="00A91FD3" w:rsidRPr="00A91FD3" w:rsidRDefault="00A91FD3" w:rsidP="00A91FD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A91FD3">
              <w:rPr>
                <w:rFonts w:ascii="Visby Round CF" w:hAnsi="Visby Round CF" w:cs="Arial"/>
              </w:rPr>
              <w:t xml:space="preserve">Assisting in the delivery of national curriculum subjects to students with </w:t>
            </w:r>
            <w:r w:rsidR="000A2C6E">
              <w:rPr>
                <w:rFonts w:ascii="Visby Round CF" w:hAnsi="Visby Round CF" w:cs="Arial"/>
              </w:rPr>
              <w:t>additional needs</w:t>
            </w:r>
          </w:p>
          <w:p w14:paraId="1D9C8DE7" w14:textId="77777777" w:rsidR="00494820" w:rsidRPr="00A91FD3" w:rsidRDefault="00494820" w:rsidP="002C118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</w:tr>
      <w:tr w:rsidR="00494820" w:rsidRPr="00DC1AAA" w14:paraId="669E3DBA" w14:textId="77777777" w:rsidTr="002C1183">
        <w:tc>
          <w:tcPr>
            <w:tcW w:w="4510" w:type="dxa"/>
          </w:tcPr>
          <w:p w14:paraId="17BD0D85" w14:textId="3893CB41" w:rsidR="00A91FD3" w:rsidRPr="00A91FD3" w:rsidRDefault="00A91FD3" w:rsidP="00A91FD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A91FD3">
              <w:rPr>
                <w:rFonts w:ascii="Visby Round CF" w:hAnsi="Visby Round CF" w:cs="Arial"/>
              </w:rPr>
              <w:t>Supporting students who exhibit challenging behaviour</w:t>
            </w:r>
          </w:p>
          <w:p w14:paraId="0C38A99F" w14:textId="77777777" w:rsidR="00494820" w:rsidRPr="00A91FD3" w:rsidRDefault="00494820" w:rsidP="002C118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  <w:tc>
          <w:tcPr>
            <w:tcW w:w="4511" w:type="dxa"/>
          </w:tcPr>
          <w:p w14:paraId="4C63487E" w14:textId="265E5D67" w:rsidR="00A91FD3" w:rsidRPr="00A91FD3" w:rsidRDefault="00547949" w:rsidP="00A91FD3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B150A6">
              <w:rPr>
                <w:rFonts w:ascii="Visby Round CF" w:hAnsi="Visby Round CF" w:cs="Arial"/>
              </w:rPr>
              <w:t>Augmented communication systems</w:t>
            </w:r>
          </w:p>
          <w:p w14:paraId="74CFE557" w14:textId="77777777" w:rsidR="00494820" w:rsidRPr="00A91FD3" w:rsidRDefault="00494820" w:rsidP="002C118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</w:tr>
      <w:tr w:rsidR="00494820" w:rsidRPr="00DC1AAA" w14:paraId="7F002554" w14:textId="77777777" w:rsidTr="002C1183">
        <w:tc>
          <w:tcPr>
            <w:tcW w:w="4510" w:type="dxa"/>
          </w:tcPr>
          <w:p w14:paraId="336FD61D" w14:textId="34795B94" w:rsidR="00B150A6" w:rsidRPr="00B150A6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proofErr w:type="gramStart"/>
            <w:r w:rsidRPr="00B150A6">
              <w:rPr>
                <w:rFonts w:ascii="Visby Round CF" w:hAnsi="Visby Round CF" w:cs="Arial"/>
              </w:rPr>
              <w:t>Child care</w:t>
            </w:r>
            <w:proofErr w:type="gramEnd"/>
            <w:r w:rsidRPr="00B150A6">
              <w:rPr>
                <w:rFonts w:ascii="Visby Round CF" w:hAnsi="Visby Round CF" w:cs="Arial"/>
              </w:rPr>
              <w:t xml:space="preserve"> and child development </w:t>
            </w:r>
          </w:p>
          <w:p w14:paraId="5FB303FA" w14:textId="77777777" w:rsidR="00494820" w:rsidRPr="00B150A6" w:rsidRDefault="00494820" w:rsidP="002C118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  <w:tc>
          <w:tcPr>
            <w:tcW w:w="4511" w:type="dxa"/>
          </w:tcPr>
          <w:p w14:paraId="71AC6DE0" w14:textId="1B7E8DB0" w:rsidR="00494820" w:rsidRPr="00B150A6" w:rsidRDefault="00494820" w:rsidP="002C118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</w:tr>
    </w:tbl>
    <w:p w14:paraId="7EB073C9" w14:textId="77777777" w:rsidR="00494820" w:rsidRPr="00DC1AAA" w:rsidRDefault="00494820" w:rsidP="00494820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 w:cs="Arial"/>
        </w:rPr>
      </w:pPr>
    </w:p>
    <w:p w14:paraId="5256EC25" w14:textId="3B4D8B04" w:rsidR="00494820" w:rsidRPr="00DC1AAA" w:rsidRDefault="00494820" w:rsidP="00494820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/>
          <w:b/>
        </w:rPr>
      </w:pPr>
      <w:r w:rsidRPr="00DC1AAA">
        <w:rPr>
          <w:rFonts w:ascii="Visby Round CF" w:hAnsi="Visby Round CF"/>
          <w:b/>
        </w:rPr>
        <w:t>P</w:t>
      </w:r>
      <w:r w:rsidR="00B150A6">
        <w:rPr>
          <w:rFonts w:ascii="Visby Round CF" w:hAnsi="Visby Round CF"/>
          <w:b/>
        </w:rPr>
        <w:t>ractic</w:t>
      </w:r>
      <w:r w:rsidRPr="00DC1AAA">
        <w:rPr>
          <w:rFonts w:ascii="Visby Round CF" w:hAnsi="Visby Round CF"/>
          <w:b/>
        </w:rPr>
        <w:t>al Skills</w:t>
      </w:r>
      <w:r>
        <w:rPr>
          <w:rFonts w:ascii="Visby Round CF" w:hAnsi="Visby Round CF"/>
          <w:b/>
        </w:rPr>
        <w:t xml:space="preserve"> and </w:t>
      </w:r>
      <w:r w:rsidR="00B150A6">
        <w:rPr>
          <w:rFonts w:ascii="Visby Round CF" w:hAnsi="Visby Round CF"/>
          <w:b/>
        </w:rPr>
        <w:t>Abilities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150A6" w:rsidRPr="00DC1AAA" w14:paraId="73FB690E" w14:textId="77777777" w:rsidTr="00B150A6">
        <w:tc>
          <w:tcPr>
            <w:tcW w:w="9072" w:type="dxa"/>
            <w:shd w:val="clear" w:color="auto" w:fill="BFBFBF" w:themeFill="background1" w:themeFillShade="BF"/>
          </w:tcPr>
          <w:p w14:paraId="6BAE173D" w14:textId="77777777" w:rsidR="00B150A6" w:rsidRPr="00DC1AAA" w:rsidRDefault="00B150A6" w:rsidP="00B150A6">
            <w:pPr>
              <w:pStyle w:val="ListParagraph"/>
              <w:ind w:left="0"/>
              <w:jc w:val="center"/>
              <w:rPr>
                <w:rFonts w:ascii="Visby Round CF" w:eastAsia="Times New Roman" w:hAnsi="Visby Round CF" w:cs="Times New Roman"/>
                <w:b/>
              </w:rPr>
            </w:pPr>
            <w:r w:rsidRPr="00DC1AAA">
              <w:rPr>
                <w:rFonts w:ascii="Visby Round CF" w:eastAsia="Times New Roman" w:hAnsi="Visby Round CF" w:cs="Times New Roman"/>
                <w:b/>
              </w:rPr>
              <w:t>Essential</w:t>
            </w:r>
          </w:p>
        </w:tc>
      </w:tr>
      <w:tr w:rsidR="00B150A6" w:rsidRPr="00DC1AAA" w14:paraId="6F705EF0" w14:textId="77777777" w:rsidTr="00B150A6">
        <w:tc>
          <w:tcPr>
            <w:tcW w:w="9072" w:type="dxa"/>
          </w:tcPr>
          <w:p w14:paraId="46B806DC" w14:textId="78B3D660" w:rsidR="00B150A6" w:rsidRPr="00547949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547949">
              <w:rPr>
                <w:rFonts w:ascii="Visby Round CF" w:hAnsi="Visby Round CF" w:cs="Arial"/>
              </w:rPr>
              <w:t xml:space="preserve">Ability to maintain accurate records </w:t>
            </w:r>
          </w:p>
          <w:p w14:paraId="0EFA26D7" w14:textId="77777777" w:rsidR="00B150A6" w:rsidRPr="00547949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</w:p>
        </w:tc>
      </w:tr>
      <w:tr w:rsidR="00B150A6" w:rsidRPr="00DC1AAA" w14:paraId="31AE7FD3" w14:textId="77777777" w:rsidTr="00B150A6">
        <w:tc>
          <w:tcPr>
            <w:tcW w:w="9072" w:type="dxa"/>
          </w:tcPr>
          <w:p w14:paraId="19E59EE9" w14:textId="77777777" w:rsidR="00B150A6" w:rsidRPr="00547949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547949">
              <w:rPr>
                <w:rFonts w:ascii="Visby Round CF" w:hAnsi="Visby Round CF" w:cs="Arial"/>
              </w:rPr>
              <w:t>Observational and organisational skills</w:t>
            </w:r>
          </w:p>
          <w:p w14:paraId="5A632494" w14:textId="7D9D62D6" w:rsidR="007B72C7" w:rsidRPr="00547949" w:rsidRDefault="007B72C7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</w:p>
        </w:tc>
      </w:tr>
      <w:tr w:rsidR="00B150A6" w:rsidRPr="00DC1AAA" w14:paraId="294EB868" w14:textId="77777777" w:rsidTr="00B150A6">
        <w:tc>
          <w:tcPr>
            <w:tcW w:w="9072" w:type="dxa"/>
          </w:tcPr>
          <w:p w14:paraId="19F2D8F4" w14:textId="1CFEDEE7" w:rsidR="00B150A6" w:rsidRPr="00547949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547949">
              <w:rPr>
                <w:rFonts w:ascii="Visby Round CF" w:hAnsi="Visby Round CF" w:cs="Arial"/>
              </w:rPr>
              <w:t xml:space="preserve">Good written and oral verbal communications skills </w:t>
            </w:r>
          </w:p>
          <w:p w14:paraId="44F7075C" w14:textId="77777777" w:rsidR="00B150A6" w:rsidRPr="00547949" w:rsidRDefault="00B150A6" w:rsidP="002C118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</w:tr>
      <w:tr w:rsidR="00B150A6" w:rsidRPr="00DC1AAA" w14:paraId="6EDF9B75" w14:textId="77777777" w:rsidTr="00B150A6">
        <w:tc>
          <w:tcPr>
            <w:tcW w:w="9072" w:type="dxa"/>
          </w:tcPr>
          <w:p w14:paraId="09F96FF6" w14:textId="2708A83C" w:rsidR="00B150A6" w:rsidRPr="00547949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547949">
              <w:rPr>
                <w:rFonts w:ascii="Visby Round CF" w:hAnsi="Visby Round CF" w:cs="Arial"/>
              </w:rPr>
              <w:t xml:space="preserve">Able to work in stressful situations </w:t>
            </w:r>
          </w:p>
          <w:p w14:paraId="4C053CD5" w14:textId="77777777" w:rsidR="00B150A6" w:rsidRPr="00547949" w:rsidRDefault="00B150A6" w:rsidP="002C1183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</w:tr>
      <w:tr w:rsidR="00B150A6" w:rsidRPr="00DC1AAA" w14:paraId="60ADAE70" w14:textId="77777777" w:rsidTr="00B150A6">
        <w:tc>
          <w:tcPr>
            <w:tcW w:w="9072" w:type="dxa"/>
          </w:tcPr>
          <w:p w14:paraId="62AC1AF4" w14:textId="45A48D5C" w:rsidR="00B150A6" w:rsidRPr="00547949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547949">
              <w:rPr>
                <w:rFonts w:ascii="Visby Round CF" w:hAnsi="Visby Round CF" w:cs="Arial"/>
              </w:rPr>
              <w:t>Good interpersonal skills with ability to react with sensitivity and empathy when</w:t>
            </w:r>
          </w:p>
          <w:p w14:paraId="7F92E6D1" w14:textId="77777777" w:rsidR="00B150A6" w:rsidRPr="00547949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547949">
              <w:rPr>
                <w:rFonts w:ascii="Visby Round CF" w:hAnsi="Visby Round CF" w:cs="Arial"/>
              </w:rPr>
              <w:t xml:space="preserve">appropriate </w:t>
            </w:r>
          </w:p>
          <w:p w14:paraId="135BBC96" w14:textId="77777777" w:rsidR="00B150A6" w:rsidRPr="00DC1AAA" w:rsidRDefault="00B150A6" w:rsidP="002C1183">
            <w:pPr>
              <w:jc w:val="both"/>
              <w:rPr>
                <w:rFonts w:ascii="Visby Round CF" w:hAnsi="Visby Round CF" w:cs="Arial"/>
              </w:rPr>
            </w:pPr>
          </w:p>
        </w:tc>
      </w:tr>
      <w:tr w:rsidR="00B150A6" w:rsidRPr="00DC1AAA" w14:paraId="73D7CECF" w14:textId="77777777" w:rsidTr="00B150A6">
        <w:tc>
          <w:tcPr>
            <w:tcW w:w="9072" w:type="dxa"/>
          </w:tcPr>
          <w:p w14:paraId="44591A99" w14:textId="1D638634" w:rsidR="00B150A6" w:rsidRPr="00547949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547949">
              <w:rPr>
                <w:rFonts w:ascii="Visby Round CF" w:hAnsi="Visby Round CF" w:cs="Arial"/>
              </w:rPr>
              <w:t xml:space="preserve">Ability to remain alert and respond to unexpected change </w:t>
            </w:r>
          </w:p>
          <w:p w14:paraId="0209DAA1" w14:textId="77777777" w:rsidR="00B150A6" w:rsidRPr="00DC1AAA" w:rsidRDefault="00B150A6" w:rsidP="002C1183">
            <w:pPr>
              <w:jc w:val="both"/>
              <w:rPr>
                <w:rFonts w:ascii="Visby Round CF" w:hAnsi="Visby Round CF" w:cs="Arial"/>
              </w:rPr>
            </w:pPr>
          </w:p>
        </w:tc>
      </w:tr>
    </w:tbl>
    <w:p w14:paraId="3A263BFB" w14:textId="77777777" w:rsidR="00B150A6" w:rsidRPr="00DC1AAA" w:rsidRDefault="00B150A6" w:rsidP="00B150A6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 w:cs="Arial"/>
        </w:rPr>
      </w:pPr>
    </w:p>
    <w:p w14:paraId="67D7EEA3" w14:textId="308A0E26" w:rsidR="00B150A6" w:rsidRPr="00DC1AAA" w:rsidRDefault="00B150A6" w:rsidP="00B150A6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/>
          <w:b/>
        </w:rPr>
      </w:pPr>
      <w:r w:rsidRPr="00DC1AAA">
        <w:rPr>
          <w:rFonts w:ascii="Visby Round CF" w:hAnsi="Visby Round CF"/>
          <w:b/>
        </w:rPr>
        <w:lastRenderedPageBreak/>
        <w:t>Personal Skills</w:t>
      </w:r>
      <w:r>
        <w:rPr>
          <w:rFonts w:ascii="Visby Round CF" w:hAnsi="Visby Round CF"/>
          <w:b/>
        </w:rPr>
        <w:t xml:space="preserve"> and Qualities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150A6" w:rsidRPr="00DC1AAA" w14:paraId="63537109" w14:textId="77777777" w:rsidTr="00B150A6">
        <w:tc>
          <w:tcPr>
            <w:tcW w:w="9072" w:type="dxa"/>
            <w:shd w:val="clear" w:color="auto" w:fill="BFBFBF" w:themeFill="background1" w:themeFillShade="BF"/>
          </w:tcPr>
          <w:p w14:paraId="61EAD6FA" w14:textId="77777777" w:rsidR="00B150A6" w:rsidRPr="00DC1AAA" w:rsidRDefault="00B150A6" w:rsidP="00B150A6">
            <w:pPr>
              <w:pStyle w:val="ListParagraph"/>
              <w:ind w:left="0"/>
              <w:jc w:val="center"/>
              <w:rPr>
                <w:rFonts w:ascii="Visby Round CF" w:eastAsia="Times New Roman" w:hAnsi="Visby Round CF" w:cs="Times New Roman"/>
                <w:b/>
              </w:rPr>
            </w:pPr>
            <w:r w:rsidRPr="00DC1AAA">
              <w:rPr>
                <w:rFonts w:ascii="Visby Round CF" w:eastAsia="Times New Roman" w:hAnsi="Visby Round CF" w:cs="Times New Roman"/>
                <w:b/>
              </w:rPr>
              <w:t>Essential</w:t>
            </w:r>
          </w:p>
        </w:tc>
      </w:tr>
      <w:tr w:rsidR="00B150A6" w:rsidRPr="00DC1AAA" w14:paraId="4E3DB098" w14:textId="77777777" w:rsidTr="00B150A6">
        <w:tc>
          <w:tcPr>
            <w:tcW w:w="9072" w:type="dxa"/>
          </w:tcPr>
          <w:p w14:paraId="3C968EEB" w14:textId="4C509597" w:rsidR="00B150A6" w:rsidRPr="0044519C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44519C">
              <w:rPr>
                <w:rFonts w:ascii="Visby Round CF" w:hAnsi="Visby Round CF" w:cs="Arial"/>
              </w:rPr>
              <w:t xml:space="preserve">Commitment to the role with ability to attend work reliably and punctually </w:t>
            </w:r>
          </w:p>
          <w:p w14:paraId="13244309" w14:textId="77777777" w:rsidR="00B150A6" w:rsidRPr="0044519C" w:rsidRDefault="00B150A6" w:rsidP="00B150A6">
            <w:pPr>
              <w:autoSpaceDE w:val="0"/>
              <w:autoSpaceDN w:val="0"/>
              <w:adjustRightInd w:val="0"/>
              <w:rPr>
                <w:rFonts w:ascii="Visby Round CF" w:eastAsia="Times New Roman" w:hAnsi="Visby Round CF" w:cs="Times New Roman"/>
              </w:rPr>
            </w:pPr>
          </w:p>
        </w:tc>
      </w:tr>
      <w:tr w:rsidR="00B150A6" w:rsidRPr="00DC1AAA" w14:paraId="6B9C1046" w14:textId="77777777" w:rsidTr="00B150A6">
        <w:tc>
          <w:tcPr>
            <w:tcW w:w="9072" w:type="dxa"/>
          </w:tcPr>
          <w:p w14:paraId="620C9408" w14:textId="77777777" w:rsidR="007B72C7" w:rsidRDefault="00B150A6" w:rsidP="003138F8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44519C">
              <w:rPr>
                <w:rFonts w:ascii="Visby Round CF" w:hAnsi="Visby Round CF" w:cs="Arial"/>
              </w:rPr>
              <w:t xml:space="preserve">Self-motivated </w:t>
            </w:r>
          </w:p>
          <w:p w14:paraId="2FAC940E" w14:textId="3398D449" w:rsidR="00547949" w:rsidRPr="0044519C" w:rsidRDefault="00547949" w:rsidP="003138F8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</w:p>
        </w:tc>
      </w:tr>
      <w:tr w:rsidR="00B150A6" w:rsidRPr="00DC1AAA" w14:paraId="71D1B825" w14:textId="77777777" w:rsidTr="00B150A6">
        <w:tc>
          <w:tcPr>
            <w:tcW w:w="9072" w:type="dxa"/>
          </w:tcPr>
          <w:p w14:paraId="563DFB44" w14:textId="77777777" w:rsidR="00B150A6" w:rsidRPr="0044519C" w:rsidRDefault="00B150A6" w:rsidP="003138F8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44519C">
              <w:rPr>
                <w:rFonts w:ascii="Visby Round CF" w:hAnsi="Visby Round CF" w:cs="Arial"/>
              </w:rPr>
              <w:t xml:space="preserve">Ability to make decisions, encourage, motivate and advocate for others </w:t>
            </w:r>
          </w:p>
          <w:p w14:paraId="5D295101" w14:textId="06DC8DF1" w:rsidR="007B72C7" w:rsidRPr="0044519C" w:rsidRDefault="007B72C7" w:rsidP="003138F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</w:p>
        </w:tc>
      </w:tr>
      <w:tr w:rsidR="00B150A6" w:rsidRPr="00DC1AAA" w14:paraId="11B46EA5" w14:textId="77777777" w:rsidTr="00B150A6">
        <w:tc>
          <w:tcPr>
            <w:tcW w:w="9072" w:type="dxa"/>
          </w:tcPr>
          <w:p w14:paraId="15286995" w14:textId="5D44C66B" w:rsidR="00B150A6" w:rsidRPr="0044519C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44519C">
              <w:rPr>
                <w:rFonts w:ascii="Visby Round CF" w:hAnsi="Visby Round CF" w:cs="Arial"/>
              </w:rPr>
              <w:t xml:space="preserve">A flexible, positive, energetic, enthusiastic and proactive approach </w:t>
            </w:r>
          </w:p>
          <w:p w14:paraId="159268E4" w14:textId="77777777" w:rsidR="00B150A6" w:rsidRPr="0044519C" w:rsidRDefault="00B150A6" w:rsidP="003138F8">
            <w:pPr>
              <w:jc w:val="both"/>
              <w:rPr>
                <w:rFonts w:ascii="Visby Round CF" w:hAnsi="Visby Round CF" w:cs="Arial"/>
              </w:rPr>
            </w:pPr>
          </w:p>
        </w:tc>
      </w:tr>
      <w:tr w:rsidR="00B150A6" w:rsidRPr="00DC1AAA" w14:paraId="48CC8394" w14:textId="77777777" w:rsidTr="00B150A6">
        <w:tc>
          <w:tcPr>
            <w:tcW w:w="9072" w:type="dxa"/>
          </w:tcPr>
          <w:p w14:paraId="0EA839CA" w14:textId="45CC3B20" w:rsidR="00B150A6" w:rsidRPr="0044519C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44519C">
              <w:rPr>
                <w:rFonts w:ascii="Visby Round CF" w:hAnsi="Visby Round CF" w:cs="Arial"/>
              </w:rPr>
              <w:t xml:space="preserve">Display a tactful and diplomatic approach when dealing with individuals </w:t>
            </w:r>
          </w:p>
          <w:p w14:paraId="52056DE8" w14:textId="77777777" w:rsidR="00B150A6" w:rsidRPr="0044519C" w:rsidRDefault="00B150A6" w:rsidP="003138F8">
            <w:pPr>
              <w:jc w:val="both"/>
              <w:rPr>
                <w:rFonts w:ascii="Visby Round CF" w:hAnsi="Visby Round CF" w:cs="Arial"/>
              </w:rPr>
            </w:pPr>
          </w:p>
        </w:tc>
      </w:tr>
      <w:tr w:rsidR="00B150A6" w:rsidRPr="00DC1AAA" w14:paraId="170229F8" w14:textId="77777777" w:rsidTr="00B150A6">
        <w:tc>
          <w:tcPr>
            <w:tcW w:w="9072" w:type="dxa"/>
          </w:tcPr>
          <w:p w14:paraId="3500C851" w14:textId="718F1720" w:rsidR="00B150A6" w:rsidRPr="0044519C" w:rsidRDefault="00B150A6" w:rsidP="00B150A6">
            <w:pPr>
              <w:autoSpaceDE w:val="0"/>
              <w:autoSpaceDN w:val="0"/>
              <w:adjustRightInd w:val="0"/>
              <w:rPr>
                <w:rFonts w:ascii="Visby Round CF" w:hAnsi="Visby Round CF" w:cs="Arial"/>
              </w:rPr>
            </w:pPr>
            <w:r w:rsidRPr="0044519C">
              <w:rPr>
                <w:rFonts w:ascii="Visby Round CF" w:hAnsi="Visby Round CF" w:cs="Arial"/>
              </w:rPr>
              <w:t xml:space="preserve">Ability to react with sensitivity and empathy when appropriate </w:t>
            </w:r>
          </w:p>
          <w:p w14:paraId="68E0A113" w14:textId="77777777" w:rsidR="00B150A6" w:rsidRPr="0044519C" w:rsidRDefault="00B150A6" w:rsidP="003138F8">
            <w:pPr>
              <w:jc w:val="both"/>
              <w:rPr>
                <w:rFonts w:ascii="Visby Round CF" w:hAnsi="Visby Round CF" w:cs="Arial"/>
              </w:rPr>
            </w:pPr>
          </w:p>
        </w:tc>
      </w:tr>
    </w:tbl>
    <w:p w14:paraId="1C8506B5" w14:textId="77777777" w:rsidR="00494820" w:rsidRDefault="00494820"/>
    <w:sectPr w:rsidR="00494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by Round CF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59E9"/>
    <w:multiLevelType w:val="hybridMultilevel"/>
    <w:tmpl w:val="8E2C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1A60"/>
    <w:multiLevelType w:val="hybridMultilevel"/>
    <w:tmpl w:val="23780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A297D"/>
    <w:multiLevelType w:val="hybridMultilevel"/>
    <w:tmpl w:val="B86E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E2A74"/>
    <w:multiLevelType w:val="hybridMultilevel"/>
    <w:tmpl w:val="41D8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2CE4"/>
    <w:multiLevelType w:val="hybridMultilevel"/>
    <w:tmpl w:val="26E45E20"/>
    <w:lvl w:ilvl="0" w:tplc="286401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7588">
    <w:abstractNumId w:val="3"/>
  </w:num>
  <w:num w:numId="2" w16cid:durableId="500317822">
    <w:abstractNumId w:val="1"/>
  </w:num>
  <w:num w:numId="3" w16cid:durableId="892233218">
    <w:abstractNumId w:val="0"/>
  </w:num>
  <w:num w:numId="4" w16cid:durableId="33775581">
    <w:abstractNumId w:val="4"/>
  </w:num>
  <w:num w:numId="5" w16cid:durableId="113868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20"/>
    <w:rsid w:val="000932A7"/>
    <w:rsid w:val="000A2022"/>
    <w:rsid w:val="000A2C6E"/>
    <w:rsid w:val="00293216"/>
    <w:rsid w:val="00374E6D"/>
    <w:rsid w:val="0038373C"/>
    <w:rsid w:val="0044519C"/>
    <w:rsid w:val="00494820"/>
    <w:rsid w:val="004F76A2"/>
    <w:rsid w:val="00547949"/>
    <w:rsid w:val="00672963"/>
    <w:rsid w:val="007B47ED"/>
    <w:rsid w:val="007B72C7"/>
    <w:rsid w:val="00890FF9"/>
    <w:rsid w:val="00A0658C"/>
    <w:rsid w:val="00A91FD3"/>
    <w:rsid w:val="00AE13E3"/>
    <w:rsid w:val="00B064F0"/>
    <w:rsid w:val="00B150A6"/>
    <w:rsid w:val="00BE2645"/>
    <w:rsid w:val="00C32919"/>
    <w:rsid w:val="00D77943"/>
    <w:rsid w:val="00E45FC7"/>
    <w:rsid w:val="00F22EDC"/>
    <w:rsid w:val="00F2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BBD1A"/>
  <w15:chartTrackingRefBased/>
  <w15:docId w15:val="{3C68726B-5F4A-4ABB-8A8A-11DDA64D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4820"/>
    <w:pPr>
      <w:ind w:left="720"/>
      <w:contextualSpacing/>
    </w:pPr>
  </w:style>
  <w:style w:type="paragraph" w:styleId="NoSpacing">
    <w:name w:val="No Spacing"/>
    <w:uiPriority w:val="1"/>
    <w:qFormat/>
    <w:rsid w:val="00494820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94820"/>
    <w:pPr>
      <w:suppressAutoHyphens/>
      <w:spacing w:after="0" w:line="240" w:lineRule="auto"/>
    </w:pPr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94820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49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902D39787341B3D49FF9456AEF21" ma:contentTypeVersion="10" ma:contentTypeDescription="Create a new document." ma:contentTypeScope="" ma:versionID="1ec4973c0f4845d85d02717c26f15518">
  <xsd:schema xmlns:xsd="http://www.w3.org/2001/XMLSchema" xmlns:xs="http://www.w3.org/2001/XMLSchema" xmlns:p="http://schemas.microsoft.com/office/2006/metadata/properties" xmlns:ns2="99d93da9-680c-42fb-9d71-09836e4b7dcf" xmlns:ns3="40e3cb0e-e982-4325-a259-1357c523ff99" targetNamespace="http://schemas.microsoft.com/office/2006/metadata/properties" ma:root="true" ma:fieldsID="0cb249d4e007c265d6ade6279b9e396a" ns2:_="" ns3:_="">
    <xsd:import namespace="99d93da9-680c-42fb-9d71-09836e4b7dcf"/>
    <xsd:import namespace="40e3cb0e-e982-4325-a259-1357c523f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3da9-680c-42fb-9d71-09836e4b7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cb0e-e982-4325-a259-1357c523f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AA0C7-4C3C-4FF5-8D55-B3DB2BB5B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655B2-5C22-4F42-AE6F-BD671488F0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D252CE-FFAB-47FF-90E8-E2EBFC159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93da9-680c-42fb-9d71-09836e4b7dcf"/>
    <ds:schemaRef ds:uri="40e3cb0e-e982-4325-a259-1357c523f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Brennan (Fundraising)</dc:creator>
  <cp:keywords/>
  <dc:description/>
  <cp:lastModifiedBy>Jenny Walshe (Recruitment)</cp:lastModifiedBy>
  <cp:revision>3</cp:revision>
  <dcterms:created xsi:type="dcterms:W3CDTF">2025-05-01T10:41:00Z</dcterms:created>
  <dcterms:modified xsi:type="dcterms:W3CDTF">2026-05-12T10:22:00Z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0x01010023B9902D39787341B3D49FF9456AEF21</vt:lpwstr>
  </property>
  <property fmtid="{D5CDD505-2E9C-101B-9397-08002B2CF9AE}" pid="3" name="GrammarlyDocumentId">
    <vt:lpwstr>575a9a3e9e8d3cec670c76ca31815a29517e07f40395376d69cadb57e720be79</vt:lpwstr>
  </property>
</Properties>
</file>